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71" w:rsidRPr="00E7303C" w:rsidRDefault="004821D8">
      <w:pPr>
        <w:rPr>
          <w:rFonts w:ascii="Arial" w:hAnsi="Arial" w:cs="Arial"/>
          <w:b/>
          <w:sz w:val="32"/>
          <w:szCs w:val="32"/>
          <w:u w:val="single"/>
        </w:rPr>
      </w:pPr>
      <w:r w:rsidRPr="00E7303C">
        <w:rPr>
          <w:rFonts w:ascii="Arial" w:hAnsi="Arial" w:cs="Arial"/>
          <w:b/>
          <w:sz w:val="32"/>
          <w:szCs w:val="32"/>
          <w:u w:val="single"/>
        </w:rPr>
        <w:t>Figuranten- und Hilfspersonal Planung</w:t>
      </w:r>
    </w:p>
    <w:p w:rsidR="004821D8" w:rsidRPr="00E7303C" w:rsidRDefault="004821D8">
      <w:p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Der Arbeitsplatz in Cham muss am </w:t>
      </w:r>
      <w:r w:rsidRPr="00E7303C">
        <w:rPr>
          <w:rFonts w:ascii="Arial" w:hAnsi="Arial" w:cs="Arial"/>
          <w:b/>
          <w:sz w:val="20"/>
          <w:szCs w:val="20"/>
          <w:u w:val="single"/>
        </w:rPr>
        <w:t>15 / 16.03 bis um 09:15 Uhr</w:t>
      </w:r>
      <w:r w:rsidRPr="00E7303C">
        <w:rPr>
          <w:rFonts w:ascii="Arial" w:hAnsi="Arial" w:cs="Arial"/>
          <w:sz w:val="20"/>
          <w:szCs w:val="20"/>
        </w:rPr>
        <w:t xml:space="preserve"> eingerichtet sein.</w:t>
      </w:r>
    </w:p>
    <w:p w:rsidR="00DD4B86" w:rsidRPr="00E7303C" w:rsidRDefault="00DD4B86">
      <w:p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Es benötigt 5 bis 8 Personen </w:t>
      </w:r>
    </w:p>
    <w:p w:rsidR="00055C63" w:rsidRPr="00E7303C" w:rsidRDefault="00055C63">
      <w:pPr>
        <w:rPr>
          <w:rFonts w:ascii="Arial" w:hAnsi="Arial" w:cs="Arial"/>
          <w:b/>
          <w:sz w:val="24"/>
          <w:szCs w:val="24"/>
          <w:u w:val="single"/>
        </w:rPr>
      </w:pPr>
      <w:r w:rsidRPr="00E7303C">
        <w:rPr>
          <w:rFonts w:ascii="Arial" w:hAnsi="Arial" w:cs="Arial"/>
          <w:b/>
          <w:sz w:val="24"/>
          <w:szCs w:val="24"/>
          <w:u w:val="single"/>
        </w:rPr>
        <w:t>Figurant mit Sonderaufgaben</w:t>
      </w:r>
    </w:p>
    <w:p w:rsidR="00055C63" w:rsidRPr="00E7303C" w:rsidRDefault="006714C8" w:rsidP="00055C6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2 Figuranten </w:t>
      </w:r>
      <w:r w:rsidR="000B5415" w:rsidRPr="00E7303C">
        <w:rPr>
          <w:rFonts w:ascii="Arial" w:hAnsi="Arial" w:cs="Arial"/>
          <w:sz w:val="20"/>
          <w:szCs w:val="20"/>
        </w:rPr>
        <w:t>Irren</w:t>
      </w:r>
      <w:r w:rsidR="00055C63" w:rsidRPr="00E7303C">
        <w:rPr>
          <w:rFonts w:ascii="Arial" w:hAnsi="Arial" w:cs="Arial"/>
          <w:sz w:val="20"/>
          <w:szCs w:val="20"/>
        </w:rPr>
        <w:t xml:space="preserve"> auf dem Schade</w:t>
      </w:r>
      <w:r w:rsidR="000B5415" w:rsidRPr="00E7303C">
        <w:rPr>
          <w:rFonts w:ascii="Arial" w:hAnsi="Arial" w:cs="Arial"/>
          <w:sz w:val="20"/>
          <w:szCs w:val="20"/>
        </w:rPr>
        <w:t>nplatz umher und warten</w:t>
      </w:r>
      <w:r w:rsidRPr="00E7303C">
        <w:rPr>
          <w:rFonts w:ascii="Arial" w:hAnsi="Arial" w:cs="Arial"/>
          <w:sz w:val="20"/>
          <w:szCs w:val="20"/>
        </w:rPr>
        <w:t xml:space="preserve"> bis man sie</w:t>
      </w:r>
      <w:r w:rsidR="00055C63" w:rsidRPr="00E7303C">
        <w:rPr>
          <w:rFonts w:ascii="Arial" w:hAnsi="Arial" w:cs="Arial"/>
          <w:sz w:val="20"/>
          <w:szCs w:val="20"/>
        </w:rPr>
        <w:t xml:space="preserve"> entdeckt und befragt.</w:t>
      </w:r>
    </w:p>
    <w:p w:rsidR="00055C63" w:rsidRPr="00E7303C" w:rsidRDefault="006714C8" w:rsidP="006714C8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>Figurant g</w:t>
      </w:r>
      <w:r w:rsidR="00055C63" w:rsidRPr="00E7303C">
        <w:rPr>
          <w:rFonts w:ascii="Arial" w:hAnsi="Arial" w:cs="Arial"/>
          <w:sz w:val="20"/>
          <w:szCs w:val="20"/>
        </w:rPr>
        <w:t>ibt bekannt, dass 2 s</w:t>
      </w:r>
      <w:r w:rsidR="00EF2059">
        <w:rPr>
          <w:rFonts w:ascii="Arial" w:hAnsi="Arial" w:cs="Arial"/>
          <w:sz w:val="20"/>
          <w:szCs w:val="20"/>
        </w:rPr>
        <w:t>einer Kollegen nicht aus einem e</w:t>
      </w:r>
      <w:r w:rsidR="00055C63" w:rsidRPr="00E7303C">
        <w:rPr>
          <w:rFonts w:ascii="Arial" w:hAnsi="Arial" w:cs="Arial"/>
          <w:sz w:val="20"/>
          <w:szCs w:val="20"/>
        </w:rPr>
        <w:t>instürzenden Haus herausgekommen sind (Gewerbehaus)</w:t>
      </w:r>
    </w:p>
    <w:p w:rsidR="006714C8" w:rsidRPr="00E7303C" w:rsidRDefault="006714C8" w:rsidP="006714C8">
      <w:pPr>
        <w:ind w:left="360"/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>2</w:t>
      </w:r>
      <w:r w:rsidRPr="00E7303C">
        <w:rPr>
          <w:rFonts w:ascii="Arial" w:hAnsi="Arial" w:cs="Arial"/>
          <w:sz w:val="20"/>
          <w:szCs w:val="20"/>
        </w:rPr>
        <w:tab/>
        <w:t xml:space="preserve"> Figurant vermisst 2 Per</w:t>
      </w:r>
      <w:r w:rsidR="00EF2059">
        <w:rPr>
          <w:rFonts w:ascii="Arial" w:hAnsi="Arial" w:cs="Arial"/>
          <w:sz w:val="20"/>
          <w:szCs w:val="20"/>
        </w:rPr>
        <w:t>s</w:t>
      </w:r>
      <w:r w:rsidRPr="00E7303C">
        <w:rPr>
          <w:rFonts w:ascii="Arial" w:hAnsi="Arial" w:cs="Arial"/>
          <w:sz w:val="20"/>
          <w:szCs w:val="20"/>
        </w:rPr>
        <w:t xml:space="preserve">onen die er zuletzt beim Silo gesehen hat (Kriechgang Flussseitig) </w:t>
      </w:r>
    </w:p>
    <w:p w:rsidR="00055C63" w:rsidRPr="00E7303C" w:rsidRDefault="00055C63" w:rsidP="0002315A">
      <w:pPr>
        <w:rPr>
          <w:rFonts w:ascii="Arial" w:hAnsi="Arial" w:cs="Arial"/>
          <w:b/>
          <w:sz w:val="24"/>
          <w:szCs w:val="24"/>
          <w:u w:val="single"/>
        </w:rPr>
      </w:pPr>
      <w:r w:rsidRPr="00E7303C">
        <w:rPr>
          <w:rFonts w:ascii="Arial" w:hAnsi="Arial" w:cs="Arial"/>
          <w:b/>
          <w:sz w:val="24"/>
          <w:szCs w:val="24"/>
          <w:u w:val="single"/>
        </w:rPr>
        <w:t xml:space="preserve"> Personalbesetzung Piste Cham</w:t>
      </w:r>
    </w:p>
    <w:p w:rsidR="00C070C2" w:rsidRPr="00E7303C" w:rsidRDefault="004821D8" w:rsidP="00C070C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>Der Eingang zum Kriechgang wird Flussseitig mit schwerem Gestein geschlossen</w:t>
      </w:r>
      <w:r w:rsidR="00C070C2" w:rsidRPr="00E7303C">
        <w:rPr>
          <w:rFonts w:ascii="Arial" w:hAnsi="Arial" w:cs="Arial"/>
          <w:sz w:val="20"/>
          <w:szCs w:val="20"/>
        </w:rPr>
        <w:t>, Pistenseitig (Schacht) wird der Zugang</w:t>
      </w:r>
      <w:r w:rsidRPr="00E7303C">
        <w:rPr>
          <w:rFonts w:ascii="Arial" w:hAnsi="Arial" w:cs="Arial"/>
          <w:sz w:val="20"/>
          <w:szCs w:val="20"/>
        </w:rPr>
        <w:t xml:space="preserve"> mit einem Betonklotz</w:t>
      </w:r>
      <w:r w:rsidR="00C070C2" w:rsidRPr="00E7303C">
        <w:rPr>
          <w:rFonts w:ascii="Arial" w:hAnsi="Arial" w:cs="Arial"/>
          <w:sz w:val="20"/>
          <w:szCs w:val="20"/>
        </w:rPr>
        <w:t xml:space="preserve"> verunmöglicht.</w:t>
      </w:r>
    </w:p>
    <w:p w:rsidR="00C070C2" w:rsidRPr="00E7303C" w:rsidRDefault="00C070C2" w:rsidP="00C070C2">
      <w:pPr>
        <w:pStyle w:val="Listenabsatz"/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>Es befinden sich 2 Personen im Kriechgang im vorderen Teil und im hinteren Teil je eine Person beide Gehunfähig (Ziel: eine Person wird Flussseitig gerettet und die zweite Person Pistenseitig.</w:t>
      </w:r>
    </w:p>
    <w:p w:rsidR="006714C8" w:rsidRPr="00E7303C" w:rsidRDefault="006714C8" w:rsidP="00C070C2">
      <w:pPr>
        <w:pStyle w:val="Listenabsatz"/>
        <w:rPr>
          <w:rFonts w:ascii="Arial" w:hAnsi="Arial" w:cs="Arial"/>
          <w:b/>
          <w:sz w:val="20"/>
          <w:szCs w:val="20"/>
          <w:u w:val="single"/>
        </w:rPr>
      </w:pPr>
      <w:r w:rsidRPr="00E7303C">
        <w:rPr>
          <w:rFonts w:ascii="Arial" w:hAnsi="Arial" w:cs="Arial"/>
          <w:b/>
          <w:sz w:val="20"/>
          <w:szCs w:val="20"/>
          <w:u w:val="single"/>
        </w:rPr>
        <w:t>Figurant (2) gibt Standort der beiden Personen bekannt, wenn er gefragt wird.</w:t>
      </w:r>
    </w:p>
    <w:p w:rsidR="00C070C2" w:rsidRPr="00E7303C" w:rsidRDefault="00C070C2" w:rsidP="00C070C2">
      <w:pPr>
        <w:pStyle w:val="Listenabsatz"/>
        <w:rPr>
          <w:rFonts w:ascii="Arial" w:hAnsi="Arial" w:cs="Arial"/>
          <w:sz w:val="20"/>
          <w:szCs w:val="20"/>
        </w:rPr>
      </w:pPr>
    </w:p>
    <w:p w:rsidR="00DD4B86" w:rsidRPr="00E7303C" w:rsidRDefault="00C070C2" w:rsidP="00C070C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In der Trümmerpiste befinden sich 2-3 Personen, Gehunfähig </w:t>
      </w:r>
      <w:r w:rsidRPr="00E7303C">
        <w:rPr>
          <w:rFonts w:ascii="Arial" w:hAnsi="Arial" w:cs="Arial"/>
          <w:b/>
          <w:i/>
          <w:sz w:val="20"/>
          <w:szCs w:val="20"/>
        </w:rPr>
        <w:t>eine Person ist im Schacht und muss aus dem Schacht gerettet werden. Diese Person ist geh- und laufunfähig (einsetzen von Hilfskonstruktionen 3-Beinstütze).</w:t>
      </w:r>
      <w:r w:rsidRPr="00E7303C">
        <w:rPr>
          <w:rFonts w:ascii="Arial" w:hAnsi="Arial" w:cs="Arial"/>
          <w:sz w:val="20"/>
          <w:szCs w:val="20"/>
        </w:rPr>
        <w:t xml:space="preserve"> Weitere Pe</w:t>
      </w:r>
      <w:r w:rsidR="00DD4B86" w:rsidRPr="00E7303C">
        <w:rPr>
          <w:rFonts w:ascii="Arial" w:hAnsi="Arial" w:cs="Arial"/>
          <w:sz w:val="20"/>
          <w:szCs w:val="20"/>
        </w:rPr>
        <w:t>rsonen liegen in den Trümmern ebenfalls geh- und laufunfähig.</w:t>
      </w:r>
    </w:p>
    <w:p w:rsidR="00DD4B86" w:rsidRPr="00E7303C" w:rsidRDefault="00DD4B86" w:rsidP="00DD4B86">
      <w:pPr>
        <w:pStyle w:val="Listenabsatz"/>
        <w:rPr>
          <w:rFonts w:ascii="Arial" w:hAnsi="Arial" w:cs="Arial"/>
          <w:sz w:val="20"/>
          <w:szCs w:val="20"/>
        </w:rPr>
      </w:pPr>
    </w:p>
    <w:p w:rsidR="004821D8" w:rsidRPr="00E7303C" w:rsidRDefault="00DD4B86" w:rsidP="00DD4B8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 </w:t>
      </w:r>
      <w:r w:rsidR="004821D8" w:rsidRPr="00E7303C">
        <w:rPr>
          <w:rFonts w:ascii="Arial" w:hAnsi="Arial" w:cs="Arial"/>
          <w:sz w:val="20"/>
          <w:szCs w:val="20"/>
        </w:rPr>
        <w:t xml:space="preserve"> </w:t>
      </w:r>
      <w:r w:rsidRPr="00E7303C">
        <w:rPr>
          <w:rFonts w:ascii="Arial" w:hAnsi="Arial" w:cs="Arial"/>
          <w:sz w:val="20"/>
          <w:szCs w:val="20"/>
        </w:rPr>
        <w:t xml:space="preserve">Der Stollen zum Gewerbehaus wird mit Schutt gefüllt (Öffnungen sind vorhanden). Es befinden sich eine Person im Stollen und eine Person im Luftschutzraum, beide Personen geh- und Laufunfähig. </w:t>
      </w:r>
    </w:p>
    <w:p w:rsidR="006714C8" w:rsidRPr="00E7303C" w:rsidRDefault="006714C8" w:rsidP="006714C8">
      <w:pPr>
        <w:pStyle w:val="Listenabsatz"/>
        <w:rPr>
          <w:rFonts w:ascii="Arial" w:hAnsi="Arial" w:cs="Arial"/>
          <w:b/>
          <w:sz w:val="20"/>
          <w:szCs w:val="20"/>
          <w:u w:val="single"/>
        </w:rPr>
      </w:pPr>
      <w:r w:rsidRPr="00E7303C">
        <w:rPr>
          <w:rFonts w:ascii="Arial" w:hAnsi="Arial" w:cs="Arial"/>
          <w:b/>
          <w:sz w:val="20"/>
          <w:szCs w:val="20"/>
          <w:u w:val="single"/>
        </w:rPr>
        <w:t>Figurant (1) gibt Standort der beiden Personen bekannt, wenn er gefragt wird.</w:t>
      </w:r>
    </w:p>
    <w:p w:rsidR="006714C8" w:rsidRPr="00E7303C" w:rsidRDefault="006714C8" w:rsidP="006714C8">
      <w:pPr>
        <w:pStyle w:val="Listenabsatz"/>
        <w:ind w:left="708"/>
        <w:rPr>
          <w:rFonts w:ascii="Arial" w:hAnsi="Arial" w:cs="Arial"/>
          <w:sz w:val="20"/>
          <w:szCs w:val="20"/>
        </w:rPr>
      </w:pPr>
    </w:p>
    <w:p w:rsidR="00DD4B86" w:rsidRPr="00E7303C" w:rsidRDefault="00DD4B86" w:rsidP="00DD4B86">
      <w:pPr>
        <w:pStyle w:val="Listenabsatz"/>
        <w:rPr>
          <w:rFonts w:ascii="Arial" w:hAnsi="Arial" w:cs="Arial"/>
          <w:sz w:val="20"/>
          <w:szCs w:val="20"/>
        </w:rPr>
      </w:pPr>
    </w:p>
    <w:p w:rsidR="00DD4B86" w:rsidRPr="00E7303C" w:rsidRDefault="00DD4B86" w:rsidP="00DD4B8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Brandwanne muss mit Wasser gefüllt sein und mit Färbemittel als Schmutzwasser gekennzeichnet sein (Färbemittel bei P. </w:t>
      </w:r>
      <w:proofErr w:type="spellStart"/>
      <w:r w:rsidRPr="00E7303C">
        <w:rPr>
          <w:rFonts w:ascii="Arial" w:hAnsi="Arial" w:cs="Arial"/>
          <w:sz w:val="20"/>
          <w:szCs w:val="20"/>
        </w:rPr>
        <w:t>Monn</w:t>
      </w:r>
      <w:proofErr w:type="spellEnd"/>
      <w:r w:rsidRPr="00E7303C">
        <w:rPr>
          <w:rFonts w:ascii="Arial" w:hAnsi="Arial" w:cs="Arial"/>
          <w:sz w:val="20"/>
          <w:szCs w:val="20"/>
        </w:rPr>
        <w:t xml:space="preserve">). Dieses Wasser muss ins Ausgleichsbecken gepumpt werden. </w:t>
      </w:r>
    </w:p>
    <w:p w:rsidR="00B77A93" w:rsidRPr="00E7303C" w:rsidRDefault="00B77A93" w:rsidP="00B77A93">
      <w:pPr>
        <w:pStyle w:val="Listenabsatz"/>
        <w:rPr>
          <w:rFonts w:ascii="Arial" w:hAnsi="Arial" w:cs="Arial"/>
          <w:sz w:val="20"/>
          <w:szCs w:val="20"/>
        </w:rPr>
      </w:pPr>
    </w:p>
    <w:p w:rsidR="00B77A93" w:rsidRPr="00E7303C" w:rsidRDefault="00B77A93" w:rsidP="00DD4B8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Das Becken im Industriehaus muss für die FW gefüllt werden, ist Sache des </w:t>
      </w:r>
      <w:proofErr w:type="spellStart"/>
      <w:r w:rsidRPr="00E7303C">
        <w:rPr>
          <w:rFonts w:ascii="Arial" w:hAnsi="Arial" w:cs="Arial"/>
          <w:sz w:val="20"/>
          <w:szCs w:val="20"/>
        </w:rPr>
        <w:t>Zgfhr</w:t>
      </w:r>
      <w:proofErr w:type="spellEnd"/>
      <w:r w:rsidRPr="00E7303C">
        <w:rPr>
          <w:rFonts w:ascii="Arial" w:hAnsi="Arial" w:cs="Arial"/>
          <w:sz w:val="20"/>
          <w:szCs w:val="20"/>
        </w:rPr>
        <w:t>. Der Arbeitsplatz 24 ist zerstört mit Band absperren. Angesaugt wird vom Punkt 28 Motorspritzenplatz. Die Strasse muss befahrbar bleiben.</w:t>
      </w:r>
    </w:p>
    <w:p w:rsidR="00B77A93" w:rsidRPr="00E7303C" w:rsidRDefault="00B77A93" w:rsidP="00B77A93">
      <w:pPr>
        <w:pStyle w:val="Listenabsatz"/>
        <w:rPr>
          <w:rFonts w:ascii="Arial" w:hAnsi="Arial" w:cs="Arial"/>
          <w:sz w:val="20"/>
          <w:szCs w:val="20"/>
        </w:rPr>
      </w:pPr>
    </w:p>
    <w:p w:rsidR="00B77A93" w:rsidRPr="00E7303C" w:rsidRDefault="00B77A93" w:rsidP="00DD4B8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>Im Trümmerhaufen 6/7  müssen Puppen unter die Trümmer gesetzt werden 2 bis 3.</w:t>
      </w:r>
    </w:p>
    <w:p w:rsidR="00B77A93" w:rsidRPr="00E7303C" w:rsidRDefault="00B77A93" w:rsidP="00B77A93">
      <w:pPr>
        <w:pStyle w:val="Listenabsatz"/>
        <w:rPr>
          <w:rFonts w:ascii="Arial" w:hAnsi="Arial" w:cs="Arial"/>
          <w:sz w:val="20"/>
          <w:szCs w:val="20"/>
        </w:rPr>
      </w:pPr>
    </w:p>
    <w:p w:rsidR="00BA3BC3" w:rsidRPr="00E7303C" w:rsidRDefault="00B77A93" w:rsidP="00DD4B8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>Unter den Trümmern bei Posten 7 werden ebenfalls Puppen unter die dort liegenden Trümmern platziert</w:t>
      </w:r>
    </w:p>
    <w:p w:rsidR="00BA3BC3" w:rsidRPr="00E7303C" w:rsidRDefault="00BA3BC3" w:rsidP="00BA3BC3">
      <w:pPr>
        <w:pStyle w:val="Listenabsatz"/>
        <w:rPr>
          <w:rFonts w:ascii="Arial" w:hAnsi="Arial" w:cs="Arial"/>
          <w:sz w:val="20"/>
          <w:szCs w:val="20"/>
        </w:rPr>
      </w:pPr>
    </w:p>
    <w:p w:rsidR="00B77A93" w:rsidRPr="00E7303C" w:rsidRDefault="00BA3BC3" w:rsidP="00BA3BC3">
      <w:pPr>
        <w:pStyle w:val="Listenabsatz"/>
        <w:rPr>
          <w:rFonts w:ascii="Arial" w:hAnsi="Arial" w:cs="Arial"/>
          <w:sz w:val="20"/>
          <w:szCs w:val="20"/>
        </w:rPr>
      </w:pPr>
      <w:r w:rsidRPr="00E7303C">
        <w:rPr>
          <w:rFonts w:ascii="Arial" w:hAnsi="Arial" w:cs="Arial"/>
          <w:sz w:val="20"/>
          <w:szCs w:val="20"/>
        </w:rPr>
        <w:t xml:space="preserve">Der Standort des </w:t>
      </w:r>
      <w:proofErr w:type="spellStart"/>
      <w:r w:rsidRPr="00E7303C">
        <w:rPr>
          <w:rFonts w:ascii="Arial" w:hAnsi="Arial" w:cs="Arial"/>
          <w:sz w:val="20"/>
          <w:szCs w:val="20"/>
        </w:rPr>
        <w:t>Zfhr</w:t>
      </w:r>
      <w:proofErr w:type="spellEnd"/>
      <w:r w:rsidRPr="00E7303C">
        <w:rPr>
          <w:rFonts w:ascii="Arial" w:hAnsi="Arial" w:cs="Arial"/>
          <w:sz w:val="20"/>
          <w:szCs w:val="20"/>
        </w:rPr>
        <w:t xml:space="preserve"> ist Sache des EL und kann selber gewählt werden, Vorbereitungen braucht es keine seitens </w:t>
      </w:r>
      <w:proofErr w:type="gramStart"/>
      <w:r w:rsidRPr="00E7303C">
        <w:rPr>
          <w:rFonts w:ascii="Arial" w:hAnsi="Arial" w:cs="Arial"/>
          <w:sz w:val="20"/>
          <w:szCs w:val="20"/>
        </w:rPr>
        <w:t>Hilfspersonal</w:t>
      </w:r>
      <w:proofErr w:type="gramEnd"/>
      <w:r w:rsidRPr="00E7303C">
        <w:rPr>
          <w:rFonts w:ascii="Arial" w:hAnsi="Arial" w:cs="Arial"/>
          <w:sz w:val="20"/>
          <w:szCs w:val="20"/>
        </w:rPr>
        <w:t xml:space="preserve">. </w:t>
      </w:r>
      <w:r w:rsidR="00B77A93" w:rsidRPr="00E7303C">
        <w:rPr>
          <w:rFonts w:ascii="Arial" w:hAnsi="Arial" w:cs="Arial"/>
          <w:sz w:val="20"/>
          <w:szCs w:val="20"/>
        </w:rPr>
        <w:t xml:space="preserve"> </w:t>
      </w:r>
    </w:p>
    <w:sectPr w:rsidR="00B77A93" w:rsidRPr="00E7303C" w:rsidSect="00F536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AD0" w:rsidRDefault="00A67AD0" w:rsidP="00352ADA">
      <w:pPr>
        <w:spacing w:after="0" w:line="240" w:lineRule="auto"/>
      </w:pPr>
      <w:r>
        <w:separator/>
      </w:r>
    </w:p>
  </w:endnote>
  <w:endnote w:type="continuationSeparator" w:id="0">
    <w:p w:rsidR="00A67AD0" w:rsidRDefault="00A67AD0" w:rsidP="00352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DA" w:rsidRDefault="00352AD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070"/>
      <w:gridCol w:w="3070"/>
      <w:gridCol w:w="3071"/>
    </w:tblGrid>
    <w:tr w:rsidR="00C16426" w:rsidRPr="00C16426" w:rsidTr="00C16426">
      <w:tc>
        <w:tcPr>
          <w:tcW w:w="3070" w:type="dxa"/>
        </w:tcPr>
        <w:p w:rsidR="00C16426" w:rsidRPr="00C16426" w:rsidRDefault="00C16426" w:rsidP="0001339C">
          <w:pPr>
            <w:tabs>
              <w:tab w:val="center" w:pos="3969"/>
              <w:tab w:val="center" w:pos="6236"/>
              <w:tab w:val="right" w:pos="9071"/>
            </w:tabs>
            <w:rPr>
              <w:rFonts w:ascii="Arial" w:hAnsi="Arial" w:cs="Arial"/>
              <w:sz w:val="16"/>
              <w:szCs w:val="16"/>
            </w:rPr>
          </w:pPr>
          <w:r w:rsidRPr="00C16426">
            <w:rPr>
              <w:rFonts w:ascii="Arial" w:hAnsi="Arial" w:cs="Arial"/>
              <w:sz w:val="16"/>
              <w:szCs w:val="16"/>
            </w:rPr>
            <w:t>Einsatzübung Erdbeben</w:t>
          </w:r>
        </w:p>
      </w:tc>
      <w:tc>
        <w:tcPr>
          <w:tcW w:w="3070" w:type="dxa"/>
        </w:tcPr>
        <w:sdt>
          <w:sdtPr>
            <w:rPr>
              <w:rFonts w:ascii="Arial" w:hAnsi="Arial" w:cs="Arial"/>
              <w:sz w:val="16"/>
              <w:szCs w:val="16"/>
            </w:rPr>
            <w:id w:val="269183712"/>
            <w:docPartObj>
              <w:docPartGallery w:val="Page Numbers (Bottom of Page)"/>
              <w:docPartUnique/>
            </w:docPartObj>
          </w:sdtPr>
          <w:sdtContent>
            <w:p w:rsidR="00C16426" w:rsidRPr="00C16426" w:rsidRDefault="001A1295" w:rsidP="0001339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C1642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="00C16426" w:rsidRPr="00C16426">
                <w:rPr>
                  <w:rFonts w:ascii="Arial" w:hAnsi="Arial" w:cs="Arial"/>
                  <w:sz w:val="16"/>
                  <w:szCs w:val="16"/>
                </w:rPr>
                <w:instrText xml:space="preserve"> PAGE   \* MERGEFORMAT </w:instrText>
              </w:r>
              <w:r w:rsidRPr="00C1642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EF2059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 w:rsidRPr="00C1642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p>
          </w:sdtContent>
        </w:sdt>
      </w:tc>
      <w:tc>
        <w:tcPr>
          <w:tcW w:w="3071" w:type="dxa"/>
        </w:tcPr>
        <w:p w:rsidR="00C16426" w:rsidRPr="00C16426" w:rsidRDefault="00C16426" w:rsidP="0001339C">
          <w:pPr>
            <w:tabs>
              <w:tab w:val="center" w:pos="3969"/>
              <w:tab w:val="center" w:pos="6236"/>
              <w:tab w:val="right" w:pos="9071"/>
            </w:tabs>
            <w:jc w:val="right"/>
            <w:rPr>
              <w:rFonts w:ascii="Arial" w:hAnsi="Arial" w:cs="Arial"/>
              <w:sz w:val="16"/>
              <w:szCs w:val="16"/>
            </w:rPr>
          </w:pPr>
          <w:r w:rsidRPr="00C16426">
            <w:rPr>
              <w:rFonts w:ascii="Arial" w:hAnsi="Arial" w:cs="Arial"/>
              <w:sz w:val="16"/>
              <w:szCs w:val="16"/>
            </w:rPr>
            <w:t xml:space="preserve">Peter </w:t>
          </w:r>
          <w:proofErr w:type="spellStart"/>
          <w:r w:rsidRPr="00C16426">
            <w:rPr>
              <w:rFonts w:ascii="Arial" w:hAnsi="Arial" w:cs="Arial"/>
              <w:sz w:val="16"/>
              <w:szCs w:val="16"/>
            </w:rPr>
            <w:t>Monn</w:t>
          </w:r>
          <w:proofErr w:type="spellEnd"/>
          <w:r w:rsidRPr="00C16426">
            <w:rPr>
              <w:rFonts w:ascii="Arial" w:hAnsi="Arial" w:cs="Arial"/>
              <w:sz w:val="16"/>
              <w:szCs w:val="16"/>
            </w:rPr>
            <w:t xml:space="preserve"> / Christian </w:t>
          </w:r>
          <w:proofErr w:type="spellStart"/>
          <w:r w:rsidRPr="00C16426">
            <w:rPr>
              <w:rFonts w:ascii="Arial" w:hAnsi="Arial" w:cs="Arial"/>
              <w:sz w:val="16"/>
              <w:szCs w:val="16"/>
            </w:rPr>
            <w:t>Durscher</w:t>
          </w:r>
          <w:proofErr w:type="spellEnd"/>
        </w:p>
      </w:tc>
    </w:tr>
  </w:tbl>
  <w:p w:rsidR="00352ADA" w:rsidRPr="00C16426" w:rsidRDefault="00352ADA">
    <w:pPr>
      <w:pStyle w:val="Fuzeile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DA" w:rsidRDefault="00352AD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AD0" w:rsidRDefault="00A67AD0" w:rsidP="00352ADA">
      <w:pPr>
        <w:spacing w:after="0" w:line="240" w:lineRule="auto"/>
      </w:pPr>
      <w:r>
        <w:separator/>
      </w:r>
    </w:p>
  </w:footnote>
  <w:footnote w:type="continuationSeparator" w:id="0">
    <w:p w:rsidR="00A67AD0" w:rsidRDefault="00A67AD0" w:rsidP="00352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DA" w:rsidRDefault="00352AD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DA" w:rsidRDefault="00146FB5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5585460</wp:posOffset>
          </wp:positionH>
          <wp:positionV relativeFrom="paragraph">
            <wp:posOffset>-194310</wp:posOffset>
          </wp:positionV>
          <wp:extent cx="773430" cy="606425"/>
          <wp:effectExtent l="19050" t="0" r="7620" b="0"/>
          <wp:wrapTopAndBottom/>
          <wp:docPr id="1" name="Bild 1" descr="C:\Users\u8114\Desktop\Bild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C:\Users\u8114\Desktop\Bild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606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DA" w:rsidRDefault="00352AD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5A05"/>
    <w:multiLevelType w:val="hybridMultilevel"/>
    <w:tmpl w:val="4B82438C"/>
    <w:lvl w:ilvl="0" w:tplc="5B740C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22526"/>
    <w:multiLevelType w:val="hybridMultilevel"/>
    <w:tmpl w:val="2C46F6E6"/>
    <w:lvl w:ilvl="0" w:tplc="E2E28E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3DE6"/>
    <w:multiLevelType w:val="hybridMultilevel"/>
    <w:tmpl w:val="394C799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03CCF"/>
    <w:multiLevelType w:val="hybridMultilevel"/>
    <w:tmpl w:val="7CD097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821D8"/>
    <w:rsid w:val="0002315A"/>
    <w:rsid w:val="00055C63"/>
    <w:rsid w:val="000B5415"/>
    <w:rsid w:val="000B6231"/>
    <w:rsid w:val="000D6A57"/>
    <w:rsid w:val="00146FB5"/>
    <w:rsid w:val="001A1295"/>
    <w:rsid w:val="00352ADA"/>
    <w:rsid w:val="004821D8"/>
    <w:rsid w:val="006714C8"/>
    <w:rsid w:val="00834461"/>
    <w:rsid w:val="008C799E"/>
    <w:rsid w:val="00A50184"/>
    <w:rsid w:val="00A67AD0"/>
    <w:rsid w:val="00AC72D0"/>
    <w:rsid w:val="00B72166"/>
    <w:rsid w:val="00B76256"/>
    <w:rsid w:val="00B77A93"/>
    <w:rsid w:val="00BA3BC3"/>
    <w:rsid w:val="00C070C2"/>
    <w:rsid w:val="00C16426"/>
    <w:rsid w:val="00DD4B86"/>
    <w:rsid w:val="00E7303C"/>
    <w:rsid w:val="00EF2059"/>
    <w:rsid w:val="00F53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367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821D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52A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52AD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52A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ADA"/>
    <w:rPr>
      <w:sz w:val="22"/>
      <w:szCs w:val="22"/>
      <w:lang w:eastAsia="en-US"/>
    </w:rPr>
  </w:style>
  <w:style w:type="table" w:styleId="Tabellengitternetz">
    <w:name w:val="Table Grid"/>
    <w:basedOn w:val="NormaleTabelle"/>
    <w:rsid w:val="00C1642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Beat</cp:lastModifiedBy>
  <cp:revision>4</cp:revision>
  <cp:lastPrinted>2011-03-08T13:03:00Z</cp:lastPrinted>
  <dcterms:created xsi:type="dcterms:W3CDTF">2011-03-09T07:40:00Z</dcterms:created>
  <dcterms:modified xsi:type="dcterms:W3CDTF">2011-12-01T21:30:00Z</dcterms:modified>
</cp:coreProperties>
</file>